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4905" w14:textId="77777777" w:rsidR="004C050F" w:rsidRDefault="00000000">
      <w:pPr>
        <w:spacing w:after="66"/>
        <w:jc w:val="center"/>
      </w:pPr>
      <w:r>
        <w:t>TOWN OF DRAPER</w:t>
      </w:r>
    </w:p>
    <w:p w14:paraId="6D92216D" w14:textId="77777777" w:rsidR="004C050F" w:rsidRDefault="00000000">
      <w:pPr>
        <w:spacing w:after="924"/>
        <w:ind w:right="149"/>
        <w:jc w:val="center"/>
      </w:pPr>
      <w:r>
        <w:t>ORDINANCE No. 3-87</w:t>
      </w:r>
    </w:p>
    <w:p w14:paraId="1A193FEC" w14:textId="6407D838" w:rsidR="004C050F" w:rsidRDefault="00000000">
      <w:pPr>
        <w:spacing w:after="205"/>
        <w:ind w:right="62"/>
        <w:jc w:val="center"/>
      </w:pPr>
      <w:r>
        <w:t>The Town Board of the town of Draper,</w:t>
      </w:r>
      <w:r w:rsidR="00E92611">
        <w:t xml:space="preserve"> </w:t>
      </w:r>
      <w:r w:rsidR="00E92611">
        <w:rPr>
          <w:noProof/>
        </w:rPr>
        <w:t xml:space="preserve">County </w:t>
      </w:r>
      <w:r>
        <w:t>of Sawyer,</w:t>
      </w:r>
    </w:p>
    <w:p w14:paraId="55B5F4CF" w14:textId="77777777" w:rsidR="004C050F" w:rsidRDefault="00000000">
      <w:pPr>
        <w:spacing w:after="74"/>
        <w:ind w:left="72" w:right="14"/>
      </w:pPr>
      <w:r>
        <w:t>Wisconsin does ordain as follows :</w:t>
      </w:r>
    </w:p>
    <w:p w14:paraId="407D8C41" w14:textId="3C5BD825" w:rsidR="004C050F" w:rsidRDefault="00000000">
      <w:pPr>
        <w:spacing w:line="475" w:lineRule="auto"/>
        <w:ind w:left="62" w:right="144" w:firstLine="730"/>
      </w:pPr>
      <w:r>
        <w:t>WHEREAS, the To</w:t>
      </w:r>
      <w:r w:rsidR="00E92611">
        <w:t>wn</w:t>
      </w:r>
      <w:r>
        <w:t xml:space="preserve"> Board of the To</w:t>
      </w:r>
      <w:r w:rsidR="00E92611">
        <w:t>wn</w:t>
      </w:r>
      <w:r>
        <w:t xml:space="preserve"> of Draper hereby agrees that To</w:t>
      </w:r>
      <w:r w:rsidR="00E92611">
        <w:t>wn</w:t>
      </w:r>
      <w:r>
        <w:t xml:space="preserve"> Board meetings of the To</w:t>
      </w:r>
      <w:r w:rsidR="00E92611">
        <w:t>wn</w:t>
      </w:r>
      <w:r>
        <w:t xml:space="preserve"> of Draper be maintained with decorum, specifically as relates to public </w:t>
      </w:r>
      <w:r w:rsidR="00E92611">
        <w:t>p</w:t>
      </w:r>
      <w:r>
        <w:t xml:space="preserve">articipation, will henceforth request the departure from said </w:t>
      </w:r>
      <w:r w:rsidR="00E92611">
        <w:t>to</w:t>
      </w:r>
      <w:r>
        <w:t xml:space="preserve">wn meetings of those persons (and/or person) who persist in </w:t>
      </w:r>
      <w:r w:rsidR="00E92611">
        <w:rPr>
          <w:noProof/>
        </w:rPr>
        <w:t>disruptive</w:t>
      </w:r>
      <w:r>
        <w:t xml:space="preserve"> behavior and/or</w:t>
      </w:r>
    </w:p>
    <w:p w14:paraId="2B7A7866" w14:textId="35402A4E" w:rsidR="004C050F" w:rsidRDefault="00000000">
      <w:pPr>
        <w:spacing w:after="220"/>
        <w:ind w:left="72" w:right="14"/>
      </w:pPr>
      <w:r>
        <w:t>abusive speech, and who continually by verb</w:t>
      </w:r>
      <w:r w:rsidR="00E92611">
        <w:rPr>
          <w:noProof/>
        </w:rPr>
        <w:t>al</w:t>
      </w:r>
      <w:r w:rsidR="00E92611">
        <w:t xml:space="preserve"> </w:t>
      </w:r>
      <w:r>
        <w:t xml:space="preserve">interruptions </w:t>
      </w:r>
      <w:proofErr w:type="gramStart"/>
      <w:r>
        <w:t>hinder</w:t>
      </w:r>
      <w:proofErr w:type="gramEnd"/>
    </w:p>
    <w:p w14:paraId="1469B248" w14:textId="755F9F4B" w:rsidR="004C050F" w:rsidRDefault="00000000">
      <w:pPr>
        <w:spacing w:after="233"/>
        <w:ind w:left="72" w:right="14"/>
      </w:pPr>
      <w:r>
        <w:t>the conduction of said town board business</w:t>
      </w:r>
      <w:r w:rsidR="00E92611">
        <w:t>.</w:t>
      </w:r>
    </w:p>
    <w:p w14:paraId="35E923BD" w14:textId="5CA16C46" w:rsidR="004C050F" w:rsidRDefault="00000000">
      <w:pPr>
        <w:spacing w:after="40" w:line="437" w:lineRule="auto"/>
        <w:ind w:left="62" w:right="14" w:firstLine="711"/>
      </w:pPr>
      <w:r>
        <w:t>Compliance shall be enforced by the Ch</w:t>
      </w:r>
      <w:r w:rsidR="00E92611">
        <w:t>air u</w:t>
      </w:r>
      <w:r>
        <w:t>pon Supervisor request and Board approval</w:t>
      </w:r>
      <w:r w:rsidR="00E92611">
        <w:t>.</w:t>
      </w:r>
    </w:p>
    <w:p w14:paraId="4C0CCA3F" w14:textId="507548F7" w:rsidR="004C050F" w:rsidRDefault="00000000">
      <w:pPr>
        <w:spacing w:after="33" w:line="436" w:lineRule="auto"/>
        <w:ind w:left="62" w:right="14" w:firstLine="725"/>
      </w:pPr>
      <w:r>
        <w:t>This ordinance shall take effect and</w:t>
      </w:r>
      <w:r w:rsidR="00E92611">
        <w:t xml:space="preserve"> be in </w:t>
      </w:r>
      <w:r>
        <w:t>force from and after passage and publication,</w:t>
      </w:r>
    </w:p>
    <w:p w14:paraId="21B7C2C2" w14:textId="434D1638" w:rsidR="004C050F" w:rsidRDefault="00000000">
      <w:pPr>
        <w:spacing w:after="170"/>
        <w:ind w:left="783" w:right="14"/>
      </w:pPr>
      <w:r>
        <w:t>In witness whereof the undersigned of</w:t>
      </w:r>
      <w:r w:rsidR="00E92611">
        <w:t>fice</w:t>
      </w:r>
      <w:r>
        <w:t xml:space="preserve">rs of the </w:t>
      </w:r>
      <w:r w:rsidR="00E92611">
        <w:t>Town</w:t>
      </w:r>
      <w:r>
        <w:t xml:space="preserve"> of</w:t>
      </w:r>
    </w:p>
    <w:p w14:paraId="04C001C9" w14:textId="18391D20" w:rsidR="00E92611" w:rsidRDefault="00E92611" w:rsidP="00E92611">
      <w:pPr>
        <w:spacing w:after="170"/>
        <w:ind w:right="14"/>
      </w:pPr>
      <w:proofErr w:type="gramStart"/>
      <w:r>
        <w:t>Draper</w:t>
      </w:r>
      <w:proofErr w:type="gramEnd"/>
      <w:r>
        <w:t xml:space="preserve"> have set their hands and seals</w:t>
      </w:r>
      <w:r>
        <w:t xml:space="preserve"> this 31</w:t>
      </w:r>
      <w:r w:rsidRPr="00E92611">
        <w:rPr>
          <w:vertAlign w:val="superscript"/>
        </w:rPr>
        <w:t>st</w:t>
      </w:r>
      <w:r>
        <w:t xml:space="preserve"> day of </w:t>
      </w:r>
      <w:proofErr w:type="gramStart"/>
      <w:r>
        <w:t>July,</w:t>
      </w:r>
      <w:proofErr w:type="gramEnd"/>
      <w:r>
        <w:t xml:space="preserve"> 1987.</w:t>
      </w:r>
    </w:p>
    <w:p w14:paraId="7E666924" w14:textId="77777777" w:rsidR="00E92611" w:rsidRDefault="00E92611" w:rsidP="00E92611">
      <w:pPr>
        <w:ind w:left="72" w:right="14"/>
        <w:rPr>
          <w:noProof/>
        </w:rPr>
      </w:pPr>
    </w:p>
    <w:p w14:paraId="29EBB2BC" w14:textId="02CC9B17" w:rsidR="00E92611" w:rsidRDefault="00E92611" w:rsidP="00E92611">
      <w:pPr>
        <w:ind w:left="72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1D3139" wp14:editId="34030BAA">
            <wp:simplePos x="0" y="0"/>
            <wp:positionH relativeFrom="column">
              <wp:posOffset>3579495</wp:posOffset>
            </wp:positionH>
            <wp:positionV relativeFrom="paragraph">
              <wp:posOffset>5715</wp:posOffset>
            </wp:positionV>
            <wp:extent cx="2520950" cy="920115"/>
            <wp:effectExtent l="0" t="0" r="0" b="0"/>
            <wp:wrapSquare wrapText="bothSides"/>
            <wp:docPr id="3340" name="Picture 3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" name="Picture 3340"/>
                    <pic:cNvPicPr/>
                  </pic:nvPicPr>
                  <pic:blipFill rotWithShape="1">
                    <a:blip r:embed="rId4"/>
                    <a:srcRect t="14775" r="-1769"/>
                    <a:stretch/>
                  </pic:blipFill>
                  <pic:spPr bwMode="auto">
                    <a:xfrm>
                      <a:off x="0" y="0"/>
                      <a:ext cx="2520950" cy="92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E81B46E" wp14:editId="156C670B">
            <wp:simplePos x="0" y="0"/>
            <wp:positionH relativeFrom="column">
              <wp:posOffset>10795</wp:posOffset>
            </wp:positionH>
            <wp:positionV relativeFrom="paragraph">
              <wp:posOffset>121920</wp:posOffset>
            </wp:positionV>
            <wp:extent cx="2724150" cy="501650"/>
            <wp:effectExtent l="0" t="0" r="0" b="0"/>
            <wp:wrapSquare wrapText="bothSides"/>
            <wp:docPr id="3342" name="Picture 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" name="Picture 33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t xml:space="preserve"> </w:t>
      </w:r>
    </w:p>
    <w:p w14:paraId="453FDAF9" w14:textId="6DFD76F3" w:rsidR="00E92611" w:rsidRDefault="00E92611" w:rsidP="00E92611">
      <w:pPr>
        <w:ind w:left="72" w:right="14"/>
      </w:pPr>
    </w:p>
    <w:p w14:paraId="180B052A" w14:textId="77777777" w:rsidR="00E92611" w:rsidRDefault="00E92611" w:rsidP="00E92611">
      <w:pPr>
        <w:ind w:left="72" w:right="14"/>
      </w:pPr>
    </w:p>
    <w:p w14:paraId="5B96B9A1" w14:textId="77777777" w:rsidR="00E92611" w:rsidRDefault="00E92611" w:rsidP="00E92611">
      <w:pPr>
        <w:ind w:left="72" w:right="14"/>
        <w:jc w:val="left"/>
      </w:pPr>
    </w:p>
    <w:p w14:paraId="4B28E914" w14:textId="77777777" w:rsidR="00E92611" w:rsidRDefault="00E92611" w:rsidP="00E92611">
      <w:pPr>
        <w:ind w:left="72" w:right="14"/>
      </w:pPr>
      <w:r>
        <w:t>Gordon Nielsen, Town Chairman</w:t>
      </w:r>
    </w:p>
    <w:p w14:paraId="275254CB" w14:textId="2255A85E" w:rsidR="00E92611" w:rsidRDefault="00E92611" w:rsidP="00E92611">
      <w:pPr>
        <w:ind w:left="72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314693C" wp14:editId="541ABB00">
            <wp:simplePos x="0" y="0"/>
            <wp:positionH relativeFrom="column">
              <wp:posOffset>-198755</wp:posOffset>
            </wp:positionH>
            <wp:positionV relativeFrom="paragraph">
              <wp:posOffset>160655</wp:posOffset>
            </wp:positionV>
            <wp:extent cx="3030855" cy="584200"/>
            <wp:effectExtent l="0" t="0" r="0" b="6350"/>
            <wp:wrapSquare wrapText="bothSides"/>
            <wp:docPr id="1256" name="Picture 1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Picture 12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6885DE" w14:textId="77777777" w:rsidR="00E92611" w:rsidRDefault="00E92611" w:rsidP="00E92611">
      <w:pPr>
        <w:ind w:left="72" w:right="14"/>
      </w:pPr>
    </w:p>
    <w:p w14:paraId="34606F1D" w14:textId="77777777" w:rsidR="00E92611" w:rsidRDefault="00E92611" w:rsidP="00E92611">
      <w:pPr>
        <w:ind w:left="72" w:right="14"/>
      </w:pPr>
    </w:p>
    <w:p w14:paraId="62729FB4" w14:textId="77777777" w:rsidR="00E92611" w:rsidRDefault="00E92611" w:rsidP="00E92611">
      <w:pPr>
        <w:ind w:left="72" w:right="14"/>
      </w:pPr>
    </w:p>
    <w:p w14:paraId="5CA706D8" w14:textId="77777777" w:rsidR="004C050F" w:rsidRDefault="00000000">
      <w:pPr>
        <w:spacing w:before="53"/>
        <w:ind w:left="72" w:right="14"/>
      </w:pPr>
      <w:r>
        <w:t>Frank Franc, First Supervisor</w:t>
      </w:r>
    </w:p>
    <w:p w14:paraId="0EBE7F0A" w14:textId="77777777" w:rsidR="004C050F" w:rsidRDefault="00000000">
      <w:pPr>
        <w:spacing w:after="15" w:line="259" w:lineRule="auto"/>
        <w:ind w:left="-19" w:right="0" w:firstLine="0"/>
        <w:jc w:val="left"/>
      </w:pPr>
      <w:r>
        <w:rPr>
          <w:noProof/>
        </w:rPr>
        <w:drawing>
          <wp:inline distT="0" distB="0" distL="0" distR="0" wp14:anchorId="2302BC78" wp14:editId="3B050B2E">
            <wp:extent cx="2692265" cy="551714"/>
            <wp:effectExtent l="0" t="0" r="0" b="0"/>
            <wp:docPr id="1257" name="Picture 1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" name="Picture 1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2265" cy="55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C4BB2" w14:textId="7756A72D" w:rsidR="004C050F" w:rsidRDefault="00000000">
      <w:pPr>
        <w:ind w:right="14"/>
      </w:pPr>
      <w:r>
        <w:t>J</w:t>
      </w:r>
      <w:r w:rsidR="00E92611">
        <w:t>e</w:t>
      </w:r>
      <w:r>
        <w:t>ssie Hagen, Seco</w:t>
      </w:r>
      <w:r w:rsidR="00E92611">
        <w:t>n</w:t>
      </w:r>
      <w:r>
        <w:t>d Supervisor</w:t>
      </w:r>
    </w:p>
    <w:sectPr w:rsidR="004C050F">
      <w:pgSz w:w="12220" w:h="16820"/>
      <w:pgMar w:top="1440" w:right="807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0F"/>
    <w:rsid w:val="004C050F"/>
    <w:rsid w:val="00E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8E8B"/>
  <w15:docId w15:val="{2B478767-176C-43D0-8906-E0CB0F9B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right="706" w:hanging="10"/>
      <w:jc w:val="both"/>
    </w:pPr>
    <w:rPr>
      <w:rFonts w:ascii="Courier New" w:eastAsia="Courier New" w:hAnsi="Courier New" w:cs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Klein</dc:creator>
  <cp:keywords/>
  <cp:lastModifiedBy>Elizabeth Klein</cp:lastModifiedBy>
  <cp:revision>2</cp:revision>
  <dcterms:created xsi:type="dcterms:W3CDTF">2024-02-26T14:48:00Z</dcterms:created>
  <dcterms:modified xsi:type="dcterms:W3CDTF">2024-02-26T14:48:00Z</dcterms:modified>
</cp:coreProperties>
</file>